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BF" w:rsidRPr="00AD156C" w:rsidRDefault="006468BF" w:rsidP="006468BF">
      <w:pPr>
        <w:keepNext/>
        <w:tabs>
          <w:tab w:val="left" w:pos="360"/>
        </w:tabs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AD156C">
        <w:rPr>
          <w:b/>
          <w:bCs/>
          <w:sz w:val="20"/>
          <w:szCs w:val="20"/>
        </w:rPr>
        <w:t xml:space="preserve">СОГЛАСОВАНО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</w:t>
      </w:r>
      <w:r w:rsidRPr="00AD156C">
        <w:rPr>
          <w:b/>
          <w:bCs/>
          <w:sz w:val="20"/>
          <w:szCs w:val="20"/>
        </w:rPr>
        <w:t>УТВЕРЖДАЮ</w:t>
      </w:r>
    </w:p>
    <w:p w:rsidR="006468BF" w:rsidRPr="00AD156C" w:rsidRDefault="006468BF" w:rsidP="006468BF">
      <w:pPr>
        <w:keepNext/>
        <w:tabs>
          <w:tab w:val="left" w:pos="360"/>
        </w:tabs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Председатель ПК</w:t>
      </w:r>
      <w:r w:rsidRPr="00AD156C">
        <w:rPr>
          <w:b/>
          <w:bCs/>
          <w:sz w:val="20"/>
          <w:szCs w:val="20"/>
        </w:rPr>
        <w:t xml:space="preserve">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Директор МБОУ СОШ с. Мичурино</w:t>
      </w:r>
    </w:p>
    <w:p w:rsidR="006468BF" w:rsidRPr="00AD156C" w:rsidRDefault="006468BF" w:rsidP="006468BF">
      <w:pPr>
        <w:keepNext/>
        <w:tabs>
          <w:tab w:val="left" w:pos="360"/>
        </w:tabs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МБОУ СОШ с. Мичурино</w:t>
      </w:r>
    </w:p>
    <w:p w:rsidR="006468BF" w:rsidRPr="00AD156C" w:rsidRDefault="006468BF" w:rsidP="006468BF">
      <w:pPr>
        <w:keepNext/>
        <w:tabs>
          <w:tab w:val="left" w:pos="360"/>
        </w:tabs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proofErr w:type="spellStart"/>
      <w:r w:rsidRPr="00AD156C">
        <w:rPr>
          <w:b/>
          <w:bCs/>
          <w:sz w:val="20"/>
          <w:szCs w:val="20"/>
        </w:rPr>
        <w:t>_____</w:t>
      </w:r>
      <w:r>
        <w:rPr>
          <w:b/>
          <w:bCs/>
          <w:sz w:val="20"/>
          <w:szCs w:val="20"/>
        </w:rPr>
        <w:t>______Битиева</w:t>
      </w:r>
      <w:proofErr w:type="spellEnd"/>
      <w:r>
        <w:rPr>
          <w:b/>
          <w:bCs/>
          <w:sz w:val="20"/>
          <w:szCs w:val="20"/>
        </w:rPr>
        <w:t xml:space="preserve"> Р.Ю.</w:t>
      </w:r>
      <w:r w:rsidRPr="00AD156C">
        <w:rPr>
          <w:b/>
          <w:bCs/>
          <w:sz w:val="20"/>
          <w:szCs w:val="20"/>
        </w:rPr>
        <w:t xml:space="preserve">                   </w:t>
      </w:r>
      <w:r>
        <w:rPr>
          <w:b/>
          <w:bCs/>
          <w:sz w:val="20"/>
          <w:szCs w:val="20"/>
        </w:rPr>
        <w:t xml:space="preserve">           </w:t>
      </w:r>
      <w:r w:rsidRPr="00AD156C">
        <w:rPr>
          <w:b/>
          <w:bCs/>
          <w:sz w:val="20"/>
          <w:szCs w:val="20"/>
        </w:rPr>
        <w:t xml:space="preserve">                       </w:t>
      </w:r>
      <w:r>
        <w:rPr>
          <w:b/>
          <w:bCs/>
          <w:sz w:val="20"/>
          <w:szCs w:val="20"/>
        </w:rPr>
        <w:t xml:space="preserve">                             </w:t>
      </w:r>
      <w:proofErr w:type="spellStart"/>
      <w:r w:rsidRPr="00AD156C">
        <w:rPr>
          <w:b/>
          <w:bCs/>
          <w:sz w:val="20"/>
          <w:szCs w:val="20"/>
        </w:rPr>
        <w:t>____________</w:t>
      </w:r>
      <w:r>
        <w:rPr>
          <w:b/>
          <w:bCs/>
          <w:sz w:val="20"/>
          <w:szCs w:val="20"/>
        </w:rPr>
        <w:t>Газзаева</w:t>
      </w:r>
      <w:proofErr w:type="spellEnd"/>
      <w:r>
        <w:rPr>
          <w:b/>
          <w:bCs/>
          <w:sz w:val="20"/>
          <w:szCs w:val="20"/>
        </w:rPr>
        <w:t xml:space="preserve"> С. Л.</w:t>
      </w:r>
    </w:p>
    <w:p w:rsidR="006468BF" w:rsidRPr="00AD156C" w:rsidRDefault="006468BF" w:rsidP="006468BF">
      <w:pPr>
        <w:keepNext/>
        <w:tabs>
          <w:tab w:val="left" w:pos="360"/>
        </w:tabs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 w:rsidRPr="00AD156C">
        <w:rPr>
          <w:b/>
          <w:bCs/>
          <w:sz w:val="20"/>
          <w:szCs w:val="20"/>
        </w:rPr>
        <w:t xml:space="preserve">протокол № </w:t>
      </w:r>
      <w:r>
        <w:rPr>
          <w:b/>
          <w:bCs/>
          <w:sz w:val="20"/>
          <w:szCs w:val="20"/>
        </w:rPr>
        <w:t xml:space="preserve">___ </w:t>
      </w:r>
      <w:r w:rsidRPr="00AD156C">
        <w:rPr>
          <w:b/>
          <w:bCs/>
          <w:sz w:val="20"/>
          <w:szCs w:val="20"/>
        </w:rPr>
        <w:t xml:space="preserve"> от </w:t>
      </w:r>
      <w:r>
        <w:rPr>
          <w:b/>
          <w:bCs/>
          <w:sz w:val="20"/>
          <w:szCs w:val="20"/>
        </w:rPr>
        <w:t>___ ___</w:t>
      </w:r>
      <w:r w:rsidRPr="00AD156C">
        <w:rPr>
          <w:b/>
          <w:bCs/>
          <w:sz w:val="20"/>
          <w:szCs w:val="20"/>
        </w:rPr>
        <w:t>201</w:t>
      </w:r>
      <w:r>
        <w:rPr>
          <w:b/>
          <w:bCs/>
          <w:sz w:val="20"/>
          <w:szCs w:val="20"/>
        </w:rPr>
        <w:t>4</w:t>
      </w:r>
      <w:r w:rsidRPr="00AD156C">
        <w:rPr>
          <w:b/>
          <w:bCs/>
          <w:sz w:val="20"/>
          <w:szCs w:val="20"/>
        </w:rPr>
        <w:t xml:space="preserve">г.                  </w:t>
      </w:r>
      <w:r>
        <w:rPr>
          <w:b/>
          <w:bCs/>
          <w:sz w:val="20"/>
          <w:szCs w:val="20"/>
        </w:rPr>
        <w:t xml:space="preserve">      </w:t>
      </w:r>
      <w:r w:rsidRPr="00AD156C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                                     </w:t>
      </w:r>
      <w:r w:rsidRPr="00AD156C">
        <w:rPr>
          <w:b/>
          <w:bCs/>
          <w:sz w:val="20"/>
          <w:szCs w:val="20"/>
        </w:rPr>
        <w:t>приказ №</w:t>
      </w:r>
      <w:r>
        <w:rPr>
          <w:b/>
          <w:bCs/>
          <w:sz w:val="20"/>
          <w:szCs w:val="20"/>
        </w:rPr>
        <w:t xml:space="preserve"> ___ от _____________ 2014г. </w:t>
      </w:r>
    </w:p>
    <w:p w:rsidR="009D5FDF" w:rsidRDefault="009D5FDF" w:rsidP="00196B5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CE6315" w:rsidRDefault="00196B55" w:rsidP="00E62D6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196B5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Положение</w:t>
      </w:r>
    </w:p>
    <w:p w:rsidR="00196B55" w:rsidRPr="00196B55" w:rsidRDefault="00196B55" w:rsidP="00E62D6E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6B5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об организации питания учащихся </w:t>
      </w:r>
      <w:proofErr w:type="gramStart"/>
      <w:r w:rsidRPr="00196B5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196B55" w:rsidRPr="00196B55" w:rsidRDefault="00196B55" w:rsidP="00E62D6E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6B5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</w:t>
      </w:r>
      <w:r w:rsidRPr="00196B5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ОУ СОШ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 Мичурино.</w:t>
      </w:r>
    </w:p>
    <w:p w:rsidR="00196B55" w:rsidRPr="00196B55" w:rsidRDefault="00196B55" w:rsidP="00196B55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определяет порядок организации питания учащихся в бюджетном муниципальном общеобразовательном учреждении средней общеобразовательной школе с. Мичурино. именуемая в дальнейшем – школа.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 xml:space="preserve">1.2. Организация питания учащихся осуществляется столовой школы. Столовая школы осуществляет свою деятельность в соответствии с законодательными и нормативными актами Российской </w:t>
      </w:r>
      <w:proofErr w:type="spellStart"/>
      <w:r w:rsidRPr="009D5FD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proofErr w:type="gramStart"/>
      <w:r w:rsidRPr="009D5FDF">
        <w:rPr>
          <w:rFonts w:ascii="Arial" w:eastAsia="Times New Roman" w:hAnsi="Arial" w:cs="Arial"/>
          <w:sz w:val="24"/>
          <w:szCs w:val="24"/>
          <w:lang w:eastAsia="ru-RU"/>
        </w:rPr>
        <w:t>,Р</w:t>
      </w:r>
      <w:proofErr w:type="gramEnd"/>
      <w:r w:rsidRPr="009D5FDF">
        <w:rPr>
          <w:rFonts w:ascii="Arial" w:eastAsia="Times New Roman" w:hAnsi="Arial" w:cs="Arial"/>
          <w:sz w:val="24"/>
          <w:szCs w:val="24"/>
          <w:lang w:eastAsia="ru-RU"/>
        </w:rPr>
        <w:t>СО-Алания</w:t>
      </w:r>
      <w:proofErr w:type="spellEnd"/>
      <w:r w:rsidRPr="009D5F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1.3. Настоящий документ разработан на основании:</w:t>
      </w:r>
    </w:p>
    <w:p w:rsidR="00196B55" w:rsidRPr="009D5FDF" w:rsidRDefault="00196B55" w:rsidP="00196B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Закона РФ «Об образовании»;</w:t>
      </w:r>
    </w:p>
    <w:p w:rsidR="00196B55" w:rsidRPr="009D5FDF" w:rsidRDefault="00196B55" w:rsidP="00196B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Типового положения об общеобразовательном учреждении, утвержденного постановлением Правительства РФ от 19.03.2001 г. № 196; </w:t>
      </w:r>
    </w:p>
    <w:p w:rsidR="00196B55" w:rsidRPr="009D5FDF" w:rsidRDefault="00196B55" w:rsidP="00196B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21.11.1996 г. № 129 «О бухгалтерском учете»; </w:t>
      </w:r>
    </w:p>
    <w:p w:rsidR="00196B55" w:rsidRPr="009D5FDF" w:rsidRDefault="00196B55" w:rsidP="00196B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5FDF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proofErr w:type="spellEnd"/>
      <w:r w:rsidRPr="009D5FDF">
        <w:rPr>
          <w:rFonts w:ascii="Arial" w:eastAsia="Times New Roman" w:hAnsi="Arial" w:cs="Arial"/>
          <w:sz w:val="24"/>
          <w:szCs w:val="24"/>
          <w:lang w:eastAsia="ru-RU"/>
        </w:rPr>
        <w:t xml:space="preserve"> 2.4.2.1178-02 «Гигиенические требования к устройству в образовательных учреждениях», СП 2.3.6. 1079-01 «Санитарно-эпидемиологические требования к организации общественного питания, изготовлению и </w:t>
      </w:r>
      <w:proofErr w:type="spellStart"/>
      <w:r w:rsidRPr="009D5FDF">
        <w:rPr>
          <w:rFonts w:ascii="Arial" w:eastAsia="Times New Roman" w:hAnsi="Arial" w:cs="Arial"/>
          <w:sz w:val="24"/>
          <w:szCs w:val="24"/>
          <w:lang w:eastAsia="ru-RU"/>
        </w:rPr>
        <w:t>оборотоспособности</w:t>
      </w:r>
      <w:proofErr w:type="spellEnd"/>
      <w:r w:rsidRPr="009D5FDF">
        <w:rPr>
          <w:rFonts w:ascii="Arial" w:eastAsia="Times New Roman" w:hAnsi="Arial" w:cs="Arial"/>
          <w:sz w:val="24"/>
          <w:szCs w:val="24"/>
          <w:lang w:eastAsia="ru-RU"/>
        </w:rPr>
        <w:t xml:space="preserve"> в них пищевых продуктов и продовольственного сырья»;</w:t>
      </w:r>
    </w:p>
    <w:p w:rsidR="00196B55" w:rsidRPr="009D5FDF" w:rsidRDefault="00196B55" w:rsidP="00196B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Устава школы. 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При составлении Положения учтены Примерные рекомендации при организации службы охраны труда в образовательном учреждении системы Министерства образования Российской Федерации, утвержденные приказом Министерства образования Российской Федерации от 27.02.1995 г. № 92.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предоставления питания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2.1. В школе учащимся предоставляется горячее питание и буфетная продукция в учебные дни с понедельника по пятницу еженедельно.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2.2. Учащиеся обеспечиваются горячим питанием за счет средств родителей (законных представителей) и (или) за счет средств бюджета, а также других источников, не запрещенных законодательством.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2.3. Питание учащихся осуществляется по соответствующим нормам питания. 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Организация питания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3.1. Столовая является структурным подразделением школы и функционирует за счет средств бюджета и на безвозмездной основе.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 Питание учащихся организуется в соответствии с требованиями санитарных правил и норм устройства, содержания и организации учебно-воспитательного процесса общеобразовательных учреждений, утверждаемых в установленном порядке.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3.3. Школа самостоятельно оказывает услуги по обеспечению учащихся питанием в соответствии с требованиями Правил оказания услуг общественного питания, утвержденных постановлением Правительства РФ от 15 августа 1997 г. № 1036.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3.4. Непосредственное руководство работой столовой осуществляет заведующий производством, который несет ответственность за организацию работы пищеблока в соответствии с должностной инструкцией. Сотрудники пищеблока принимаются на работу по трудовому договору на основании Трудового кодекса Российской Федерации.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3.5. К оказанию услуг, связанных непосредственно с процессом производства продукции питания и обслуживания, допускаются работники, прошедшие специальную подготовку, аттестацию и медицинские осмотры.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3.6. На основании Закона РФ «Об образовании», штатное расписание составляет и утверждает руководитель школы по согласованию с начальником Управления образования.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3.7. Горячее питание осуществляется в соответствии с примерными недельными рационами питания, разрабатываемыми с учетом физиологических потребностей в основных пищевых веществах и энергии, дифференцированными по возрасту, с учетом сезонности (летне-осеннее, зимне-весеннее), длительности пребывания в общеобразовательном учебном заведении, разнообразия и сочетания пищевых продуктов, трудоемкости приготовления блюд. Примерные недельные рационы питания, ассортиментный перечень товаров и продукции собственного производства разрабатываются в школе, согласовываются с территориальными учреждениями государственного санитарного надзора и утверждаются руководителем школы.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3.8. На основе примерных недельных рационов питания с учетом товарного обеспечения составляются дневные рационы питания, которые утверждаются руководителем школы, подписываются заведующим производством и лицом, ответственным за формирование цен в столовой.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3.9. Составление рационов питания осуществляется с учетом, рекомендуемых Министерством здравоохранения норм физиологических потребностей в пищевых веществах и энергии для различных групп детского населения, а также нормативными и технологическими документами.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3.10. Рационы питания учащихся  включают: 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 завтрак - горячее блюдо, </w:t>
      </w:r>
      <w:proofErr w:type="spellStart"/>
      <w:r w:rsidRPr="009D5FDF">
        <w:rPr>
          <w:rFonts w:ascii="Arial" w:eastAsia="Times New Roman" w:hAnsi="Arial" w:cs="Arial"/>
          <w:sz w:val="24"/>
          <w:szCs w:val="24"/>
          <w:lang w:eastAsia="ru-RU"/>
        </w:rPr>
        <w:t>подгарнировка</w:t>
      </w:r>
      <w:proofErr w:type="spellEnd"/>
      <w:r w:rsidRPr="009D5FDF">
        <w:rPr>
          <w:rFonts w:ascii="Arial" w:eastAsia="Times New Roman" w:hAnsi="Arial" w:cs="Arial"/>
          <w:sz w:val="24"/>
          <w:szCs w:val="24"/>
          <w:lang w:eastAsia="ru-RU"/>
        </w:rPr>
        <w:t>, напиток; 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 обед - суп, горячее блюдо, </w:t>
      </w:r>
      <w:proofErr w:type="spellStart"/>
      <w:r w:rsidRPr="009D5FDF">
        <w:rPr>
          <w:rFonts w:ascii="Arial" w:eastAsia="Times New Roman" w:hAnsi="Arial" w:cs="Arial"/>
          <w:sz w:val="24"/>
          <w:szCs w:val="24"/>
          <w:lang w:eastAsia="ru-RU"/>
        </w:rPr>
        <w:t>подгарнировка</w:t>
      </w:r>
      <w:proofErr w:type="spellEnd"/>
      <w:r w:rsidRPr="009D5FDF">
        <w:rPr>
          <w:rFonts w:ascii="Arial" w:eastAsia="Times New Roman" w:hAnsi="Arial" w:cs="Arial"/>
          <w:sz w:val="24"/>
          <w:szCs w:val="24"/>
          <w:lang w:eastAsia="ru-RU"/>
        </w:rPr>
        <w:t>, сладкое блюдо или сок.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3.11. Для отдельных учащихся на основании заключения местных органов здравоохранения организуется щадящее (диетическое) питание.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 xml:space="preserve">3.12. В летний оздоровительный период </w:t>
      </w:r>
      <w:proofErr w:type="gramStart"/>
      <w:r w:rsidRPr="009D5FDF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proofErr w:type="gramEnd"/>
      <w:r w:rsidRPr="009D5FDF">
        <w:rPr>
          <w:rFonts w:ascii="Arial" w:eastAsia="Times New Roman" w:hAnsi="Arial" w:cs="Arial"/>
          <w:sz w:val="24"/>
          <w:szCs w:val="24"/>
          <w:lang w:eastAsia="ru-RU"/>
        </w:rPr>
        <w:t xml:space="preserve"> С-витаминизация готовой пищи.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3.13. Ежедневно проводится отбор суточных проб, который хранится 24 часа.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3.14. Часы приема пищи устанавливаются в соответствии с распорядком дня учебы учащихся. В режиме учебного дня на обед и отдых предусматривается одна перемена продолжительностью 30 минут или две перемены по 20 минут. Отпуск учащимся питания в столовой осуществляется по классам (группам) в соответствии с графиком приема пищи, утверждаемым директором школы по согласованию с заведующим производством столовой.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 xml:space="preserve">3.15. Для организации горячего питания учащихся могут использоваться различные формы обслуживания: предварительный заказ блюд по меню завтрашнего дня, отпуск отдельных блюд в </w:t>
      </w:r>
      <w:proofErr w:type="spellStart"/>
      <w:r w:rsidRPr="009D5FDF">
        <w:rPr>
          <w:rFonts w:ascii="Arial" w:eastAsia="Times New Roman" w:hAnsi="Arial" w:cs="Arial"/>
          <w:sz w:val="24"/>
          <w:szCs w:val="24"/>
          <w:lang w:eastAsia="ru-RU"/>
        </w:rPr>
        <w:t>многопорционной</w:t>
      </w:r>
      <w:proofErr w:type="spellEnd"/>
      <w:r w:rsidRPr="009D5FDF">
        <w:rPr>
          <w:rFonts w:ascii="Arial" w:eastAsia="Times New Roman" w:hAnsi="Arial" w:cs="Arial"/>
          <w:sz w:val="24"/>
          <w:szCs w:val="24"/>
          <w:lang w:eastAsia="ru-RU"/>
        </w:rPr>
        <w:t xml:space="preserve"> посуде, организация работы школьного буфета и иные. </w:t>
      </w:r>
    </w:p>
    <w:p w:rsidR="00196B55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8BF" w:rsidRDefault="006468BF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8BF" w:rsidRDefault="006468BF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8BF" w:rsidRDefault="006468BF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8BF" w:rsidRPr="009D5FDF" w:rsidRDefault="006468BF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B55" w:rsidRPr="009D5FDF" w:rsidRDefault="00CE631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196B55" w:rsidRPr="009D5F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Организация поставок продуктов питания в столовую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5.1. Поставки пищевых продуктов и продовольственного сырья (далее - продукты питания) в столовую осуществляются поставщиками на основании договора.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5.2. Школа заключает договоры на поставку продуктов питания с поставщиками, определяемыми по результатам конкурсных торгов или методом котировок.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5.3. Закупк</w:t>
      </w:r>
      <w:r w:rsidR="00CE6315" w:rsidRPr="009D5FDF">
        <w:rPr>
          <w:rFonts w:ascii="Arial" w:eastAsia="Times New Roman" w:hAnsi="Arial" w:cs="Arial"/>
          <w:sz w:val="24"/>
          <w:szCs w:val="24"/>
          <w:lang w:eastAsia="ru-RU"/>
        </w:rPr>
        <w:t>а продуктов питания для столовой</w:t>
      </w:r>
      <w:r w:rsidRPr="009D5FD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с примерными недельными рационами питания с учетом сроков их хранения (годности) и наличия необходимых условий хранения.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5.4. Школа может направлять на организацию питания средства от проведенных благотворительных акций, пожертвований благотворительных фондов, государственных и общественных организаций, спонсоров, иностранных инвесторов, поступлений по линии гуманитарной помощи и других источников, не запрещенных законодательством.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B55" w:rsidRPr="009D5FDF" w:rsidRDefault="00CE631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="00196B55" w:rsidRPr="009D5F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gramStart"/>
      <w:r w:rsidR="00196B55" w:rsidRPr="009D5F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="00196B55" w:rsidRPr="009D5F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организацией питания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proofErr w:type="gramStart"/>
      <w:r w:rsidRPr="009D5FD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D5FDF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 питания учащихся, работой столовой и качеством приготовления пищи осуществляется органами и учреждениями государственного санитарного надзора, государственными органами управления образованием, торговлей и иными государственными органами в рамках своей компетенции в соответствии с законодательством.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6.2. Ежегодно заключается договор производственного контроля с органами санитарного контроля.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 xml:space="preserve">6.3. Качество готовой пищи ежедневно проверяет </w:t>
      </w:r>
      <w:proofErr w:type="spellStart"/>
      <w:r w:rsidRPr="009D5FDF">
        <w:rPr>
          <w:rFonts w:ascii="Arial" w:eastAsia="Times New Roman" w:hAnsi="Arial" w:cs="Arial"/>
          <w:sz w:val="24"/>
          <w:szCs w:val="24"/>
          <w:lang w:eastAsia="ru-RU"/>
        </w:rPr>
        <w:t>бракеражная</w:t>
      </w:r>
      <w:proofErr w:type="spellEnd"/>
      <w:r w:rsidRPr="009D5FDF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комиссия, утверждаемая приказом директора. В состав </w:t>
      </w:r>
      <w:proofErr w:type="spellStart"/>
      <w:r w:rsidRPr="009D5FDF">
        <w:rPr>
          <w:rFonts w:ascii="Arial" w:eastAsia="Times New Roman" w:hAnsi="Arial" w:cs="Arial"/>
          <w:sz w:val="24"/>
          <w:szCs w:val="24"/>
          <w:lang w:eastAsia="ru-RU"/>
        </w:rPr>
        <w:t>бракеражной</w:t>
      </w:r>
      <w:proofErr w:type="spellEnd"/>
      <w:r w:rsidRPr="009D5FDF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входят: заведующий производством или повар столовой, представитель администрации школы, медицинский работник школы, дежурный по столовой учитель. По итогам проверки делается обязательная запись в </w:t>
      </w:r>
      <w:proofErr w:type="spellStart"/>
      <w:r w:rsidRPr="009D5FDF">
        <w:rPr>
          <w:rFonts w:ascii="Arial" w:eastAsia="Times New Roman" w:hAnsi="Arial" w:cs="Arial"/>
          <w:sz w:val="24"/>
          <w:szCs w:val="24"/>
          <w:lang w:eastAsia="ru-RU"/>
        </w:rPr>
        <w:t>бракеражном</w:t>
      </w:r>
      <w:proofErr w:type="spellEnd"/>
      <w:r w:rsidRPr="009D5FDF">
        <w:rPr>
          <w:rFonts w:ascii="Arial" w:eastAsia="Times New Roman" w:hAnsi="Arial" w:cs="Arial"/>
          <w:sz w:val="24"/>
          <w:szCs w:val="24"/>
          <w:lang w:eastAsia="ru-RU"/>
        </w:rPr>
        <w:t xml:space="preserve"> журнале.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 xml:space="preserve">6.4. Медицинский работник осуществляет постоянный </w:t>
      </w:r>
      <w:proofErr w:type="gramStart"/>
      <w:r w:rsidRPr="009D5FD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D5FD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действующих санитарных правил и норм в столовой, проводит С-витаминизацию блюд, контролирует своевременное прохождение работниками столовой медицинских осмотров и другое.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 xml:space="preserve">6.5. Постоянный </w:t>
      </w:r>
      <w:proofErr w:type="gramStart"/>
      <w:r w:rsidRPr="009D5FD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D5FDF">
        <w:rPr>
          <w:rFonts w:ascii="Arial" w:eastAsia="Times New Roman" w:hAnsi="Arial" w:cs="Arial"/>
          <w:sz w:val="24"/>
          <w:szCs w:val="24"/>
          <w:lang w:eastAsia="ru-RU"/>
        </w:rPr>
        <w:t xml:space="preserve"> работой столовой осуществляется работником, определенным приказом директора как лицо, ответственное за питание. Результаты проверок оформляются справками с последующим их рассмотрением на педсоветах школы.</w:t>
      </w:r>
    </w:p>
    <w:p w:rsidR="00196B55" w:rsidRPr="009D5FDF" w:rsidRDefault="00196B55" w:rsidP="00196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FDF">
        <w:rPr>
          <w:rFonts w:ascii="Arial" w:eastAsia="Times New Roman" w:hAnsi="Arial" w:cs="Arial"/>
          <w:sz w:val="24"/>
          <w:szCs w:val="24"/>
          <w:lang w:eastAsia="ru-RU"/>
        </w:rPr>
        <w:t>6.6. Ответственность за организацию питания учащихся, расходование бюджетных средств на эти цели, соблюдение правил торгово-производственной деятельности, санитарно-гигиенических требований</w:t>
      </w:r>
      <w:r w:rsidR="00A40939">
        <w:rPr>
          <w:rFonts w:ascii="Arial" w:eastAsia="Times New Roman" w:hAnsi="Arial" w:cs="Arial"/>
          <w:sz w:val="24"/>
          <w:szCs w:val="24"/>
          <w:lang w:eastAsia="ru-RU"/>
        </w:rPr>
        <w:t xml:space="preserve"> возлагается на директора школы и</w:t>
      </w:r>
      <w:r w:rsidRPr="009D5FDF">
        <w:rPr>
          <w:rFonts w:ascii="Arial" w:eastAsia="Times New Roman" w:hAnsi="Arial" w:cs="Arial"/>
          <w:sz w:val="24"/>
          <w:szCs w:val="24"/>
          <w:lang w:eastAsia="ru-RU"/>
        </w:rPr>
        <w:t xml:space="preserve"> заведующую производством столовой.</w:t>
      </w:r>
    </w:p>
    <w:p w:rsidR="00291D62" w:rsidRDefault="00291D62"/>
    <w:sectPr w:rsidR="00291D62" w:rsidSect="006468BF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8AD"/>
    <w:multiLevelType w:val="multilevel"/>
    <w:tmpl w:val="CCA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196B55"/>
    <w:rsid w:val="00196B55"/>
    <w:rsid w:val="00291D62"/>
    <w:rsid w:val="00471943"/>
    <w:rsid w:val="00475E92"/>
    <w:rsid w:val="006468BF"/>
    <w:rsid w:val="00931BF9"/>
    <w:rsid w:val="009D5FDF"/>
    <w:rsid w:val="00A40939"/>
    <w:rsid w:val="00CE6315"/>
    <w:rsid w:val="00E62D6E"/>
    <w:rsid w:val="00F7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компYOUтер</dc:creator>
  <cp:lastModifiedBy>Uchitelskay</cp:lastModifiedBy>
  <cp:revision>5</cp:revision>
  <dcterms:created xsi:type="dcterms:W3CDTF">2014-04-02T18:44:00Z</dcterms:created>
  <dcterms:modified xsi:type="dcterms:W3CDTF">2014-10-09T06:19:00Z</dcterms:modified>
</cp:coreProperties>
</file>